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0" w:rsidRDefault="0097543B" w:rsidP="00D71660">
      <w:pPr>
        <w:ind w:left="-1417"/>
        <w:rPr>
          <w:sz w:val="20"/>
          <w:szCs w:val="20"/>
        </w:rPr>
      </w:pPr>
      <w:r>
        <w:rPr>
          <w:rFonts w:ascii="Arial" w:hAnsi="Arial" w:cs="Arial"/>
          <w:noProof/>
          <w:color w:val="FFFFFF"/>
          <w:spacing w:val="2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36pt;width:75.1pt;height:49pt;z-index:251657728">
            <v:imagedata r:id="rId5" o:title=""/>
          </v:shape>
        </w:pict>
      </w:r>
      <w:r>
        <w:rPr>
          <w:rFonts w:ascii="Arial" w:hAnsi="Arial" w:cs="Arial"/>
          <w:color w:val="FFFFFF"/>
          <w:spacing w:val="20"/>
          <w:sz w:val="19"/>
          <w:szCs w:val="19"/>
          <w:lang w:val="en"/>
        </w:rPr>
        <w:pict>
          <v:shape id="_x0000_i1025" type="#_x0000_t75" style="width:640.8pt;height:79.2pt">
            <v:imagedata r:id="rId6" o:title="header 2"/>
          </v:shape>
        </w:pict>
      </w:r>
    </w:p>
    <w:p w:rsidR="00D71660" w:rsidRDefault="00D71660" w:rsidP="00D71660">
      <w:pPr>
        <w:shd w:val="clear" w:color="auto" w:fill="A0C80E"/>
        <w:tabs>
          <w:tab w:val="left" w:pos="360"/>
          <w:tab w:val="right" w:pos="10620"/>
        </w:tabs>
        <w:spacing w:line="384" w:lineRule="auto"/>
        <w:ind w:left="-1417" w:right="-1368" w:firstLine="1417"/>
        <w:rPr>
          <w:rFonts w:ascii="Helvetica" w:hAnsi="Helvetica" w:cs="Helvetica"/>
          <w:color w:val="FFFFFF"/>
          <w:spacing w:val="40"/>
          <w:sz w:val="19"/>
          <w:szCs w:val="19"/>
          <w:lang w:val="en"/>
        </w:rPr>
      </w:pPr>
      <w:r>
        <w:rPr>
          <w:rFonts w:ascii="Helvetica" w:hAnsi="Helvetica" w:cs="Helvetica"/>
          <w:color w:val="FFFFFF"/>
          <w:spacing w:val="40"/>
          <w:sz w:val="19"/>
          <w:szCs w:val="19"/>
          <w:lang w:val="en"/>
        </w:rPr>
        <w:tab/>
      </w:r>
      <w:r>
        <w:rPr>
          <w:rFonts w:ascii="Helvetica" w:hAnsi="Helvetica" w:cs="Helvetica"/>
          <w:color w:val="FFFFFF"/>
          <w:spacing w:val="40"/>
          <w:sz w:val="19"/>
          <w:szCs w:val="19"/>
          <w:lang w:val="en"/>
        </w:rPr>
        <w:tab/>
      </w:r>
    </w:p>
    <w:p w:rsidR="00D71660" w:rsidRDefault="00D71660" w:rsidP="00D71660">
      <w:pPr>
        <w:ind w:left="-1417" w:right="-1368"/>
        <w:rPr>
          <w:sz w:val="20"/>
          <w:szCs w:val="20"/>
        </w:rPr>
      </w:pPr>
    </w:p>
    <w:p w:rsidR="00D71660" w:rsidRDefault="00D71660" w:rsidP="00D71660">
      <w:pPr>
        <w:rPr>
          <w:sz w:val="20"/>
          <w:szCs w:val="20"/>
        </w:rPr>
      </w:pPr>
    </w:p>
    <w:p w:rsidR="00D71660" w:rsidRPr="00B41227" w:rsidRDefault="00D71660" w:rsidP="00D71660">
      <w:pPr>
        <w:rPr>
          <w:rFonts w:ascii="Calibri" w:hAnsi="Calibri"/>
        </w:rPr>
      </w:pPr>
    </w:p>
    <w:p w:rsidR="00D71660" w:rsidRDefault="00D71660" w:rsidP="00D71660">
      <w:pPr>
        <w:rPr>
          <w:sz w:val="20"/>
          <w:szCs w:val="20"/>
        </w:rPr>
      </w:pPr>
      <w:bookmarkStart w:id="0" w:name="_GoBack"/>
      <w:bookmarkEnd w:id="0"/>
    </w:p>
    <w:p w:rsidR="003E3340" w:rsidRDefault="003E3340" w:rsidP="00D71660">
      <w:pPr>
        <w:rPr>
          <w:sz w:val="20"/>
          <w:szCs w:val="20"/>
        </w:rPr>
      </w:pPr>
    </w:p>
    <w:p w:rsidR="0097543B" w:rsidRDefault="0097543B" w:rsidP="0097543B">
      <w:pPr>
        <w:rPr>
          <w:b/>
        </w:rPr>
      </w:pPr>
      <w:r>
        <w:rPr>
          <w:b/>
        </w:rPr>
        <w:t>Stammtisch für trauernde Männer</w:t>
      </w:r>
    </w:p>
    <w:p w:rsidR="0097543B" w:rsidRDefault="0097543B" w:rsidP="0097543B">
      <w:pPr>
        <w:rPr>
          <w:b/>
        </w:rPr>
      </w:pPr>
    </w:p>
    <w:p w:rsidR="0097543B" w:rsidRDefault="0097543B" w:rsidP="0097543B">
      <w:r>
        <w:t xml:space="preserve">Das DRK bietet in Kooperation mit dem Institut </w:t>
      </w:r>
      <w:proofErr w:type="spellStart"/>
      <w:r>
        <w:t>Dellanima</w:t>
      </w:r>
      <w:proofErr w:type="spellEnd"/>
      <w:r>
        <w:t xml:space="preserve"> in Bergisch Gladbach ab März 2017 </w:t>
      </w:r>
    </w:p>
    <w:p w:rsidR="0097543B" w:rsidRDefault="0097543B" w:rsidP="0097543B">
      <w:r>
        <w:t xml:space="preserve">eine kostenfreie Gruppe für Männer, die einen nahenstehenden Menschen verloren haben. </w:t>
      </w:r>
    </w:p>
    <w:p w:rsidR="0097543B" w:rsidRDefault="0097543B" w:rsidP="0097543B">
      <w:r>
        <w:t xml:space="preserve">Auch Männer empfinden sich in ihrer Trauer häufig allein gelassen, wenn das weniger </w:t>
      </w:r>
    </w:p>
    <w:p w:rsidR="0097543B" w:rsidRDefault="0097543B" w:rsidP="0097543B">
      <w:proofErr w:type="gramStart"/>
      <w:r>
        <w:t>betroffene</w:t>
      </w:r>
      <w:proofErr w:type="gramEnd"/>
      <w:r>
        <w:t xml:space="preserve"> Umfeld wieder „zur Tagesordnung“ übergeht. </w:t>
      </w:r>
    </w:p>
    <w:p w:rsidR="0097543B" w:rsidRDefault="0097543B" w:rsidP="0097543B">
      <w:r>
        <w:t xml:space="preserve">In gemischten Trauergruppen sind Männer zumeist unterrepräsentiert. Anliegen und Sorgen </w:t>
      </w:r>
    </w:p>
    <w:p w:rsidR="0097543B" w:rsidRDefault="0097543B" w:rsidP="0097543B">
      <w:proofErr w:type="gramStart"/>
      <w:r>
        <w:t>von</w:t>
      </w:r>
      <w:proofErr w:type="gramEnd"/>
      <w:r>
        <w:t xml:space="preserve"> Männern gehen in der von weiblicher Traueremotionalität geprägten Atmosphäre daher oft unter. </w:t>
      </w:r>
    </w:p>
    <w:p w:rsidR="0097543B" w:rsidRDefault="0097543B" w:rsidP="0097543B">
      <w:r>
        <w:t xml:space="preserve">Der so hilfreiche Austausch mit gleichgeschlechtlich betroffenen Trauernden fehlt. Wir möchten Sie einladen, sich in einer Gruppe mit anderen Männern, die einen schweren Verlust erlebt haben, </w:t>
      </w:r>
    </w:p>
    <w:p w:rsidR="0097543B" w:rsidRDefault="0097543B" w:rsidP="0097543B">
      <w:r>
        <w:t xml:space="preserve">bei Getränken und Snacks, in einem geschützten Rahmen auszutauschen und Anregungen sowie </w:t>
      </w:r>
    </w:p>
    <w:p w:rsidR="0097543B" w:rsidRDefault="0097543B" w:rsidP="0097543B">
      <w:proofErr w:type="gramStart"/>
      <w:r>
        <w:t>neue</w:t>
      </w:r>
      <w:proofErr w:type="gramEnd"/>
      <w:r>
        <w:t xml:space="preserve"> Orientierung für Ihr weiteres Leben zu finden.</w:t>
      </w:r>
    </w:p>
    <w:p w:rsidR="0097543B" w:rsidRDefault="0097543B" w:rsidP="0097543B">
      <w:r>
        <w:t xml:space="preserve">Geleitet wird die Gruppe von Ulrich Brodersen (63), ausgebildeter Trauerbegleiter, der selbst </w:t>
      </w:r>
    </w:p>
    <w:p w:rsidR="0097543B" w:rsidRDefault="0097543B" w:rsidP="0097543B">
      <w:proofErr w:type="gramStart"/>
      <w:r>
        <w:t>schon</w:t>
      </w:r>
      <w:proofErr w:type="gramEnd"/>
      <w:r>
        <w:t xml:space="preserve"> einen schweren Verlust erlebt hat. </w:t>
      </w:r>
    </w:p>
    <w:p w:rsidR="0097543B" w:rsidRDefault="0097543B" w:rsidP="0097543B"/>
    <w:p w:rsidR="0097543B" w:rsidRDefault="0097543B" w:rsidP="0097543B">
      <w:r>
        <w:t>Das erste Treffen wird am 06.03.17 von 19.00-21.00 Uhr</w:t>
      </w:r>
      <w:r w:rsidRPr="00087A94">
        <w:t xml:space="preserve"> </w:t>
      </w:r>
      <w:r>
        <w:t xml:space="preserve">in den Räumen des Institut </w:t>
      </w:r>
      <w:proofErr w:type="spellStart"/>
      <w:r>
        <w:t>Dellanima</w:t>
      </w:r>
      <w:proofErr w:type="spellEnd"/>
      <w:r>
        <w:t xml:space="preserve">, St. </w:t>
      </w:r>
      <w:proofErr w:type="spellStart"/>
      <w:r>
        <w:t>Antoniusstr</w:t>
      </w:r>
      <w:proofErr w:type="spellEnd"/>
      <w:r>
        <w:t xml:space="preserve">. 10. 51429 Bergisch Gladbach stattfinden. Dann soll festgelegt werden, wann und wie oft die Gruppe sich künftig treffen möchte. Interessenten können sich melden unter 02204/4817096 oder </w:t>
      </w:r>
      <w:hyperlink r:id="rId7" w:history="1">
        <w:r w:rsidRPr="00A300BB">
          <w:rPr>
            <w:rStyle w:val="Hyperlink"/>
          </w:rPr>
          <w:t>info@dellanima.de</w:t>
        </w:r>
      </w:hyperlink>
      <w:r w:rsidRPr="00087A94">
        <w:t xml:space="preserve"> </w:t>
      </w:r>
    </w:p>
    <w:p w:rsidR="0097543B" w:rsidRDefault="0097543B" w:rsidP="0097543B"/>
    <w:p w:rsidR="0097543B" w:rsidRPr="00087A94" w:rsidRDefault="0097543B" w:rsidP="0097543B">
      <w:pPr>
        <w:rPr>
          <w:i/>
        </w:rPr>
      </w:pPr>
      <w:r w:rsidRPr="00087A94">
        <w:t>Seit mehreren Jahren hilft das DRK-Trauerprojekt</w:t>
      </w:r>
      <w:r>
        <w:t xml:space="preserve"> </w:t>
      </w:r>
      <w:r w:rsidRPr="00087A94">
        <w:t xml:space="preserve">„Leben mit dem Tod“ </w:t>
      </w:r>
      <w:r>
        <w:t xml:space="preserve">in Kooperation mit dem Institut </w:t>
      </w:r>
      <w:proofErr w:type="spellStart"/>
      <w:r>
        <w:t>Dellanima</w:t>
      </w:r>
      <w:proofErr w:type="spellEnd"/>
      <w:r w:rsidRPr="00087A94">
        <w:t xml:space="preserve"> Kinder</w:t>
      </w:r>
      <w:r>
        <w:t>n</w:t>
      </w:r>
      <w:r w:rsidRPr="00087A94">
        <w:t>, Jugendlichen und ihre</w:t>
      </w:r>
      <w:r>
        <w:t>n</w:t>
      </w:r>
      <w:r w:rsidRPr="00087A94">
        <w:t xml:space="preserve"> Familien, mit ihrem Verlust nach dem Tod eines engen Angehörigen umzugehen. Dies ist im Rahmen kostenfreier Gruppenangebote </w:t>
      </w:r>
      <w:r>
        <w:t xml:space="preserve">(Kindertrauergruppe, Jugendgruppe, Gruppe junger Witwen, Gruppe Angehöriger nach Suizid) </w:t>
      </w:r>
      <w:r w:rsidRPr="00087A94">
        <w:t>und Einzelbegleitungen möglich</w:t>
      </w:r>
      <w:r w:rsidRPr="00087A94">
        <w:rPr>
          <w:i/>
        </w:rPr>
        <w:t>.</w:t>
      </w:r>
    </w:p>
    <w:p w:rsidR="00D71660" w:rsidRDefault="00D71660" w:rsidP="00D71660">
      <w:pPr>
        <w:rPr>
          <w:sz w:val="20"/>
          <w:szCs w:val="20"/>
        </w:rPr>
      </w:pPr>
    </w:p>
    <w:p w:rsidR="00D71660" w:rsidRDefault="00D71660" w:rsidP="00D71660">
      <w:pPr>
        <w:rPr>
          <w:sz w:val="20"/>
          <w:szCs w:val="20"/>
        </w:rPr>
      </w:pPr>
    </w:p>
    <w:p w:rsidR="00D71660" w:rsidRDefault="00D71660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3F3913" w:rsidRDefault="003F3913" w:rsidP="00D71660">
      <w:pPr>
        <w:rPr>
          <w:sz w:val="20"/>
          <w:szCs w:val="20"/>
        </w:rPr>
      </w:pPr>
    </w:p>
    <w:p w:rsidR="00D71660" w:rsidRDefault="00D71660" w:rsidP="00D71660">
      <w:pPr>
        <w:rPr>
          <w:sz w:val="20"/>
          <w:szCs w:val="20"/>
        </w:rPr>
      </w:pPr>
    </w:p>
    <w:p w:rsidR="0004603E" w:rsidRDefault="0004603E" w:rsidP="0004603E">
      <w:pPr>
        <w:rPr>
          <w:b/>
        </w:rPr>
      </w:pPr>
      <w:r w:rsidRPr="003F3913">
        <w:rPr>
          <w:b/>
        </w:rPr>
        <w:t>Stephanie Witt-Loers</w:t>
      </w:r>
      <w:r w:rsidRPr="003F3913">
        <w:rPr>
          <w:b/>
        </w:rPr>
        <w:tab/>
      </w:r>
      <w:r>
        <w:tab/>
      </w:r>
      <w:r>
        <w:tab/>
      </w:r>
      <w:r>
        <w:tab/>
      </w:r>
      <w:r w:rsidRPr="0004603E">
        <w:rPr>
          <w:b/>
        </w:rPr>
        <w:t xml:space="preserve">Institut </w:t>
      </w:r>
      <w:proofErr w:type="spellStart"/>
      <w:r w:rsidRPr="0004603E">
        <w:rPr>
          <w:b/>
        </w:rPr>
        <w:t>Dellanima</w:t>
      </w:r>
      <w:proofErr w:type="spellEnd"/>
    </w:p>
    <w:p w:rsidR="003F3913" w:rsidRPr="002227A8" w:rsidRDefault="003F3913" w:rsidP="003F3913">
      <w:r w:rsidRPr="002227A8">
        <w:t>Kinder</w:t>
      </w:r>
      <w:r>
        <w:t xml:space="preserve"> </w:t>
      </w:r>
      <w:r w:rsidRPr="002227A8">
        <w:t>-</w:t>
      </w:r>
      <w:r>
        <w:t xml:space="preserve"> </w:t>
      </w:r>
      <w:r w:rsidRPr="002227A8">
        <w:t>und Familientrauerbegleiterin</w:t>
      </w:r>
      <w:r>
        <w:t xml:space="preserve"> (BVT)</w:t>
      </w:r>
      <w:r w:rsidRPr="00C06CDB">
        <w:rPr>
          <w:color w:val="008000"/>
        </w:rPr>
        <w:t xml:space="preserve"> </w:t>
      </w:r>
      <w:r>
        <w:rPr>
          <w:color w:val="008000"/>
        </w:rPr>
        <w:tab/>
      </w:r>
      <w:r>
        <w:rPr>
          <w:b/>
        </w:rPr>
        <w:t>DRK Projekt „Leben mit dem Tod“</w:t>
      </w:r>
    </w:p>
    <w:p w:rsidR="0004603E" w:rsidRDefault="003F3913" w:rsidP="0004603E">
      <w:r>
        <w:t>Trauerbegleiterin (BVT)</w:t>
      </w:r>
      <w:r>
        <w:tab/>
      </w:r>
      <w:r w:rsidR="0004603E"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hyperlink r:id="rId8" w:history="1">
        <w:r w:rsidR="0004603E" w:rsidRPr="00162655">
          <w:rPr>
            <w:rStyle w:val="Hyperlink"/>
            <w:color w:val="008000"/>
          </w:rPr>
          <w:t>info@dellanima.de</w:t>
        </w:r>
      </w:hyperlink>
      <w:r w:rsidR="0004603E">
        <w:tab/>
      </w:r>
      <w:r w:rsidR="0004603E">
        <w:tab/>
      </w:r>
    </w:p>
    <w:p w:rsidR="003F3913" w:rsidRDefault="003F3913" w:rsidP="003F3913">
      <w:r>
        <w:t xml:space="preserve">Fachautorin u. Dozentin </w:t>
      </w:r>
      <w:r>
        <w:tab/>
      </w:r>
      <w:r>
        <w:tab/>
      </w:r>
      <w:r>
        <w:tab/>
      </w:r>
      <w:r>
        <w:tab/>
      </w:r>
      <w:hyperlink r:id="rId9" w:history="1">
        <w:r w:rsidRPr="00162655">
          <w:rPr>
            <w:rStyle w:val="Hyperlink"/>
            <w:color w:val="008000"/>
          </w:rPr>
          <w:t>www.dellanima.de</w:t>
        </w:r>
      </w:hyperlink>
    </w:p>
    <w:p w:rsidR="0004603E" w:rsidRDefault="003F3913" w:rsidP="0004603E">
      <w:r w:rsidRPr="002227A8">
        <w:t>St. Antoniusstr. 10</w:t>
      </w:r>
      <w:r>
        <w:tab/>
      </w:r>
      <w:r w:rsidR="0004603E">
        <w:tab/>
      </w:r>
      <w:r w:rsidR="0004603E">
        <w:tab/>
      </w:r>
      <w:r w:rsidR="0004603E">
        <w:tab/>
      </w:r>
      <w:r w:rsidR="0004603E">
        <w:tab/>
      </w:r>
      <w:r>
        <w:t>Phone: 02204-48 17 096</w:t>
      </w:r>
      <w:r w:rsidR="0004603E">
        <w:tab/>
      </w:r>
    </w:p>
    <w:p w:rsidR="00D71660" w:rsidRPr="003F3913" w:rsidRDefault="003F3913" w:rsidP="00D71660">
      <w:r w:rsidRPr="002227A8">
        <w:t>51429 Berg. Gladbach</w:t>
      </w:r>
      <w:r w:rsidR="0004603E">
        <w:tab/>
        <w:t xml:space="preserve">   </w:t>
      </w:r>
      <w:r w:rsidR="0004603E">
        <w:tab/>
      </w:r>
      <w:r w:rsidR="0004603E">
        <w:tab/>
        <w:t xml:space="preserve">            </w:t>
      </w:r>
      <w:r>
        <w:t>Fax:     02204-8 54  94</w:t>
      </w:r>
    </w:p>
    <w:sectPr w:rsidR="00D71660" w:rsidRPr="003F3913" w:rsidSect="00D71660">
      <w:pgSz w:w="11906" w:h="16838"/>
      <w:pgMar w:top="0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1F61"/>
    <w:multiLevelType w:val="multilevel"/>
    <w:tmpl w:val="17F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B114E"/>
    <w:multiLevelType w:val="multilevel"/>
    <w:tmpl w:val="0C00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660"/>
    <w:rsid w:val="0004603E"/>
    <w:rsid w:val="000A6C6F"/>
    <w:rsid w:val="000F5959"/>
    <w:rsid w:val="003E3340"/>
    <w:rsid w:val="003F3913"/>
    <w:rsid w:val="005E5D2D"/>
    <w:rsid w:val="006C3CBB"/>
    <w:rsid w:val="0075215D"/>
    <w:rsid w:val="0097543B"/>
    <w:rsid w:val="00B41227"/>
    <w:rsid w:val="00BA13FE"/>
    <w:rsid w:val="00BE64A9"/>
    <w:rsid w:val="00C37B8A"/>
    <w:rsid w:val="00D71660"/>
    <w:rsid w:val="00E16172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DA19A32-D586-4EAD-BA28-41657C2B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71660"/>
    <w:rPr>
      <w:color w:val="000066"/>
      <w:u w:val="single"/>
    </w:rPr>
  </w:style>
  <w:style w:type="character" w:styleId="Fett">
    <w:name w:val="Strong"/>
    <w:basedOn w:val="Absatz-Standardschriftart"/>
    <w:qFormat/>
    <w:rsid w:val="00D71660"/>
    <w:rPr>
      <w:b/>
      <w:bCs/>
    </w:rPr>
  </w:style>
  <w:style w:type="paragraph" w:styleId="StandardWeb">
    <w:name w:val="Normal (Web)"/>
    <w:basedOn w:val="Standard"/>
    <w:rsid w:val="00D71660"/>
    <w:pPr>
      <w:spacing w:before="100" w:beforeAutospacing="1" w:after="100" w:afterAutospacing="1"/>
    </w:pPr>
  </w:style>
  <w:style w:type="character" w:customStyle="1" w:styleId="style11">
    <w:name w:val="style11"/>
    <w:basedOn w:val="Absatz-Standardschriftart"/>
    <w:rsid w:val="00D71660"/>
    <w:rPr>
      <w:sz w:val="15"/>
      <w:szCs w:val="15"/>
    </w:rPr>
  </w:style>
  <w:style w:type="character" w:customStyle="1" w:styleId="E-MailFormatvorlage19">
    <w:name w:val="E-MailFormatvorlage19"/>
    <w:basedOn w:val="Absatz-Standardschriftart"/>
    <w:semiHidden/>
    <w:rsid w:val="003E334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814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7825">
          <w:marLeft w:val="0"/>
          <w:marRight w:val="0"/>
          <w:marTop w:val="0"/>
          <w:marBottom w:val="0"/>
          <w:divBdr>
            <w:top w:val="single" w:sz="8" w:space="3" w:color="A0C80E"/>
            <w:left w:val="single" w:sz="8" w:space="10" w:color="A0C80E"/>
            <w:bottom w:val="single" w:sz="8" w:space="3" w:color="A0C80E"/>
            <w:right w:val="single" w:sz="8" w:space="10" w:color="A0C80E"/>
          </w:divBdr>
        </w:div>
        <w:div w:id="1854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95BC0E"/>
              </w:divBdr>
              <w:divsChild>
                <w:div w:id="198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237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95BC0E"/>
              </w:divBdr>
              <w:divsChild>
                <w:div w:id="306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913">
          <w:marLeft w:val="0"/>
          <w:marRight w:val="0"/>
          <w:marTop w:val="0"/>
          <w:marBottom w:val="0"/>
          <w:divBdr>
            <w:top w:val="single" w:sz="8" w:space="3" w:color="A0C80E"/>
            <w:left w:val="single" w:sz="8" w:space="10" w:color="A0C80E"/>
            <w:bottom w:val="single" w:sz="8" w:space="3" w:color="A0C80E"/>
            <w:right w:val="single" w:sz="8" w:space="10" w:color="A0C80E"/>
          </w:divBdr>
        </w:div>
      </w:divsChild>
    </w:div>
    <w:div w:id="1883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lanim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llanim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llanim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SW</Company>
  <LinksUpToDate>false</LinksUpToDate>
  <CharactersWithSpaces>2185</CharactersWithSpaces>
  <SharedDoc>false</SharedDoc>
  <HLinks>
    <vt:vector size="12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http://www.dellanima.de/</vt:lpwstr>
      </vt:variant>
      <vt:variant>
        <vt:lpwstr/>
      </vt:variant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mailto:info@dellanima.de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Witt</dc:creator>
  <cp:keywords/>
  <dc:description/>
  <cp:lastModifiedBy>Stephanie</cp:lastModifiedBy>
  <cp:revision>2</cp:revision>
  <cp:lastPrinted>2014-08-26T12:22:00Z</cp:lastPrinted>
  <dcterms:created xsi:type="dcterms:W3CDTF">2017-02-14T12:22:00Z</dcterms:created>
  <dcterms:modified xsi:type="dcterms:W3CDTF">2017-02-14T12:22:00Z</dcterms:modified>
</cp:coreProperties>
</file>