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0B3F" w:rsidRPr="00630B3F" w:rsidRDefault="00630B3F" w:rsidP="00630B3F">
      <w:pPr>
        <w:widowControl w:val="0"/>
        <w:suppressAutoHyphens/>
        <w:autoSpaceDE w:val="0"/>
        <w:autoSpaceDN w:val="0"/>
        <w:adjustRightInd w:val="0"/>
        <w:spacing w:after="113" w:line="288" w:lineRule="auto"/>
        <w:textAlignment w:val="baseline"/>
        <w:rPr>
          <w:rFonts w:ascii="MyriadPro-SemiboldCond" w:hAnsi="MyriadPro-SemiboldCond" w:cs="MyriadPro-SemiboldCond"/>
          <w:color w:val="6A6A6C"/>
          <w:spacing w:val="20"/>
          <w:sz w:val="40"/>
          <w:szCs w:val="40"/>
        </w:rPr>
      </w:pPr>
      <w:r w:rsidRPr="00630B3F">
        <w:rPr>
          <w:rFonts w:ascii="MyriadPro-SemiboldCond" w:hAnsi="MyriadPro-SemiboldCond" w:cs="MyriadPro-SemiboldCond"/>
          <w:color w:val="6A6A6C"/>
          <w:spacing w:val="20"/>
          <w:sz w:val="40"/>
          <w:szCs w:val="40"/>
        </w:rPr>
        <w:t>Ausschreibungstext für die Werbung</w:t>
      </w:r>
    </w:p>
    <w:p w:rsidR="00630B3F" w:rsidRPr="00630B3F" w:rsidRDefault="00630B3F" w:rsidP="00630B3F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</w:rPr>
      </w:pPr>
    </w:p>
    <w:p w:rsidR="00630B3F" w:rsidRPr="00630B3F" w:rsidRDefault="00630B3F" w:rsidP="00630B3F">
      <w:pPr>
        <w:widowControl w:val="0"/>
        <w:suppressAutoHyphens/>
        <w:autoSpaceDE w:val="0"/>
        <w:autoSpaceDN w:val="0"/>
        <w:adjustRightInd w:val="0"/>
        <w:spacing w:after="113" w:line="288" w:lineRule="auto"/>
        <w:textAlignment w:val="baseline"/>
        <w:rPr>
          <w:rFonts w:ascii="MyriadPro-SemiboldCond" w:hAnsi="MyriadPro-SemiboldCond" w:cs="MyriadPro-SemiboldCond"/>
          <w:color w:val="6A6A6C"/>
          <w:spacing w:val="20"/>
          <w:sz w:val="40"/>
          <w:szCs w:val="40"/>
        </w:rPr>
      </w:pPr>
      <w:r w:rsidRPr="00630B3F">
        <w:rPr>
          <w:rFonts w:ascii="MyriadPro-SemiboldCond" w:hAnsi="MyriadPro-SemiboldCond" w:cs="MyriadPro-SemiboldCond"/>
          <w:color w:val="6A6A6C"/>
          <w:spacing w:val="20"/>
          <w:sz w:val="40"/>
          <w:szCs w:val="40"/>
        </w:rPr>
        <w:t>Allein und gemeinsam unterwegs</w:t>
      </w:r>
    </w:p>
    <w:p w:rsidR="00630B3F" w:rsidRPr="00630B3F" w:rsidRDefault="00630B3F" w:rsidP="00630B3F">
      <w:pPr>
        <w:widowControl w:val="0"/>
        <w:suppressAutoHyphens/>
        <w:autoSpaceDE w:val="0"/>
        <w:autoSpaceDN w:val="0"/>
        <w:adjustRightInd w:val="0"/>
        <w:spacing w:after="113" w:line="288" w:lineRule="auto"/>
        <w:textAlignment w:val="baseline"/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</w:pPr>
      <w:r w:rsidRPr="00630B3F"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  <w:t xml:space="preserve">Väter mit ihren heranwachsenden Töchtern und Söhnen </w:t>
      </w:r>
      <w:r w:rsidRPr="00630B3F"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  <w:br/>
        <w:t>auf dem Jakobsweg</w:t>
      </w:r>
    </w:p>
    <w:p w:rsidR="00630B3F" w:rsidRPr="00630B3F" w:rsidRDefault="00630B3F" w:rsidP="00630B3F">
      <w:pPr>
        <w:widowControl w:val="0"/>
        <w:suppressAutoHyphens/>
        <w:autoSpaceDE w:val="0"/>
        <w:autoSpaceDN w:val="0"/>
        <w:adjustRightInd w:val="0"/>
        <w:spacing w:after="170" w:line="280" w:lineRule="atLeast"/>
        <w:ind w:right="850"/>
        <w:textAlignment w:val="baseline"/>
        <w:rPr>
          <w:rFonts w:ascii="MyriadPro-Bold" w:hAnsi="MyriadPro-Bold" w:cs="MyriadPro-Bold"/>
          <w:b/>
          <w:bCs/>
          <w:color w:val="000000"/>
          <w:spacing w:val="7"/>
          <w:sz w:val="20"/>
          <w:szCs w:val="20"/>
        </w:rPr>
      </w:pPr>
    </w:p>
    <w:p w:rsidR="00630B3F" w:rsidRPr="00630B3F" w:rsidRDefault="00630B3F" w:rsidP="00630B3F">
      <w:pPr>
        <w:widowControl w:val="0"/>
        <w:suppressAutoHyphens/>
        <w:autoSpaceDE w:val="0"/>
        <w:autoSpaceDN w:val="0"/>
        <w:adjustRightInd w:val="0"/>
        <w:spacing w:after="170" w:line="280" w:lineRule="atLeast"/>
        <w:ind w:right="850"/>
        <w:textAlignment w:val="baseline"/>
        <w:rPr>
          <w:rFonts w:ascii="MyriadPro-Regular" w:hAnsi="MyriadPro-Regular" w:cs="MyriadPro-Regular"/>
          <w:color w:val="000000"/>
          <w:spacing w:val="7"/>
          <w:sz w:val="20"/>
          <w:szCs w:val="20"/>
        </w:rPr>
      </w:pPr>
      <w:r w:rsidRPr="00630B3F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>Meine Kinder werden langsam erwachsen. Als Vater in Beziehung bleiben und loslassen lernen! Als junger Mann</w:t>
      </w:r>
      <w:proofErr w:type="gramStart"/>
      <w:r w:rsidRPr="00630B3F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>, als junge Frau das eigene Leben mehr und mehr in die Hand nehmen</w:t>
      </w:r>
      <w:proofErr w:type="gramEnd"/>
      <w:r w:rsidRPr="00630B3F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 xml:space="preserve"> und in gutem Kontakt zum Papa bleiben. Meine spirituellen Wurzeln suchen im Kontakt zu Gott auf alten Wallfahrtswegen. </w:t>
      </w:r>
      <w:proofErr w:type="spellStart"/>
      <w:r w:rsidRPr="00630B3F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>Ich-Du-Wir-Erfahrungen</w:t>
      </w:r>
      <w:proofErr w:type="spellEnd"/>
      <w:r w:rsidRPr="00630B3F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 xml:space="preserve"> im Glauben machen…</w:t>
      </w:r>
    </w:p>
    <w:p w:rsidR="00630B3F" w:rsidRPr="00630B3F" w:rsidRDefault="00630B3F" w:rsidP="00630B3F">
      <w:pPr>
        <w:widowControl w:val="0"/>
        <w:suppressAutoHyphens/>
        <w:autoSpaceDE w:val="0"/>
        <w:autoSpaceDN w:val="0"/>
        <w:adjustRightInd w:val="0"/>
        <w:spacing w:after="170" w:line="280" w:lineRule="atLeast"/>
        <w:ind w:right="850"/>
        <w:textAlignment w:val="baseline"/>
        <w:rPr>
          <w:rFonts w:ascii="MyriadPro-Regular" w:hAnsi="MyriadPro-Regular" w:cs="MyriadPro-Regular"/>
          <w:color w:val="000000"/>
          <w:spacing w:val="7"/>
          <w:sz w:val="20"/>
          <w:szCs w:val="20"/>
        </w:rPr>
      </w:pPr>
      <w:r w:rsidRPr="00630B3F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>Täglich ca. 20-25 Kilometer gehen, Gespräche, Spaß, Gebet, Gottesdienst.</w:t>
      </w:r>
    </w:p>
    <w:p w:rsidR="00630B3F" w:rsidRPr="00630B3F" w:rsidRDefault="00630B3F" w:rsidP="00630B3F">
      <w:pPr>
        <w:widowControl w:val="0"/>
        <w:suppressAutoHyphens/>
        <w:autoSpaceDE w:val="0"/>
        <w:autoSpaceDN w:val="0"/>
        <w:adjustRightInd w:val="0"/>
        <w:spacing w:after="170" w:line="280" w:lineRule="atLeast"/>
        <w:ind w:right="850"/>
        <w:textAlignment w:val="baseline"/>
        <w:rPr>
          <w:rFonts w:ascii="MyriadPro-Regular" w:hAnsi="MyriadPro-Regular" w:cs="MyriadPro-Regular"/>
          <w:color w:val="000000"/>
          <w:spacing w:val="7"/>
          <w:sz w:val="20"/>
          <w:szCs w:val="20"/>
        </w:rPr>
      </w:pPr>
      <w:r w:rsidRPr="00630B3F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>Für Väter mit ihren Kindern (ab 14 Jahre).</w:t>
      </w:r>
    </w:p>
    <w:p w:rsidR="00630B3F" w:rsidRPr="00630B3F" w:rsidRDefault="00630B3F" w:rsidP="00630B3F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</w:rPr>
      </w:pPr>
    </w:p>
    <w:p w:rsidR="00630B3F" w:rsidRPr="00630B3F" w:rsidRDefault="00630B3F" w:rsidP="00630B3F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630B3F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Leitung:</w:t>
      </w:r>
    </w:p>
    <w:p w:rsidR="00630B3F" w:rsidRPr="00630B3F" w:rsidRDefault="00630B3F" w:rsidP="00630B3F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630B3F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Datum:</w:t>
      </w:r>
    </w:p>
    <w:p w:rsidR="00630B3F" w:rsidRPr="00630B3F" w:rsidRDefault="00630B3F" w:rsidP="00630B3F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630B3F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Kosten:</w:t>
      </w:r>
    </w:p>
    <w:p w:rsidR="00630B3F" w:rsidRPr="00630B3F" w:rsidRDefault="00630B3F" w:rsidP="00630B3F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630B3F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Anmeldeschluss:</w:t>
      </w:r>
    </w:p>
    <w:p w:rsidR="00096FF2" w:rsidRDefault="00630B3F"/>
    <w:sectPr w:rsidR="00096FF2" w:rsidSect="00635C99">
      <w:pgSz w:w="11906" w:h="16838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B3F"/>
    <w:rsid w:val="00630B3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FF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h2Haupttext">
    <w:name w:val="h2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20"/>
      <w:sz w:val="40"/>
      <w:szCs w:val="40"/>
    </w:rPr>
  </w:style>
  <w:style w:type="paragraph" w:customStyle="1" w:styleId="h3Haupttext">
    <w:name w:val="h3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17"/>
      <w:sz w:val="34"/>
      <w:szCs w:val="34"/>
    </w:rPr>
  </w:style>
  <w:style w:type="paragraph" w:customStyle="1" w:styleId="pHaupttext">
    <w:name w:val="p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70" w:line="280" w:lineRule="atLeast"/>
      <w:ind w:right="850"/>
      <w:textAlignment w:val="baseline"/>
    </w:pPr>
    <w:rPr>
      <w:rFonts w:ascii="MyriadPro-Regular" w:hAnsi="MyriadPro-Regular" w:cs="MyriadPro-Regular"/>
      <w:color w:val="000000"/>
      <w:spacing w:val="7"/>
      <w:sz w:val="20"/>
      <w:szCs w:val="20"/>
    </w:rPr>
  </w:style>
  <w:style w:type="paragraph" w:customStyle="1" w:styleId="paufzaehlungHaupttext">
    <w:name w:val="p_aufzaehlung (Haupttext)"/>
    <w:basedOn w:val="Standard"/>
    <w:uiPriority w:val="99"/>
    <w:rsid w:val="00630B3F"/>
    <w:pPr>
      <w:widowControl w:val="0"/>
      <w:pBdr>
        <w:bottom w:val="single" w:sz="4" w:space="8" w:color="D2D3D4"/>
      </w:pBdr>
      <w:tabs>
        <w:tab w:val="left" w:leader="dot" w:pos="3400"/>
        <w:tab w:val="left" w:leader="dot" w:pos="6040"/>
      </w:tabs>
      <w:suppressAutoHyphens/>
      <w:autoSpaceDE w:val="0"/>
      <w:autoSpaceDN w:val="0"/>
      <w:adjustRightInd w:val="0"/>
      <w:spacing w:after="170" w:line="280" w:lineRule="atLeast"/>
      <w:ind w:left="760" w:right="1361" w:hanging="260"/>
      <w:textAlignment w:val="baseline"/>
    </w:pPr>
    <w:rPr>
      <w:rFonts w:ascii="MyriadPro-Regular" w:hAnsi="MyriadPro-Regular" w:cs="MyriadPro-Regular"/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12.0.1</Application>
  <DocSecurity>0</DocSecurity>
  <Lines>1</Lines>
  <Paragraphs>1</Paragraphs>
  <ScaleCrop>false</ScaleCrop>
  <Company>Sensum · Graphikbüro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Sensum</cp:lastModifiedBy>
  <cp:revision>1</cp:revision>
  <dcterms:created xsi:type="dcterms:W3CDTF">2012-09-26T09:46:00Z</dcterms:created>
  <dcterms:modified xsi:type="dcterms:W3CDTF">2012-09-26T09:49:00Z</dcterms:modified>
</cp:coreProperties>
</file>